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 xml:space="preserve">Wiskunde klas 2 – </w:t>
      </w:r>
      <w:r w:rsidR="006D3D6D">
        <w:t>H5</w:t>
      </w:r>
      <w:r>
        <w:t xml:space="preserve"> </w:t>
      </w:r>
      <w:r w:rsidR="007C1A80">
        <w:t>PW</w:t>
      </w:r>
    </w:p>
    <w:p w:rsidR="006E3E40" w:rsidRDefault="006E3E40" w:rsidP="006E3E40">
      <w:pPr>
        <w:pStyle w:val="Titel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B2D88" w:rsidP="008830FB">
            <w:r>
              <w:t xml:space="preserve">H5.1 Ik ken de tafels van 1 tot 10.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B2D88" w:rsidRDefault="008B2D88" w:rsidP="00A25356">
            <w:r>
              <w:t xml:space="preserve">H5.1 Ik weet wat een kwadraat betekent en hoe ik een kwadraat kan uitrekenen.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B2D88" w:rsidP="00A25356">
            <w:r>
              <w:t xml:space="preserve">H5.1 Ik ken de kwadraten van 1 tot 10 uit mijn hoofd.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8B2D88" w:rsidP="00A25356">
            <w:r>
              <w:t xml:space="preserve">H5.1 Ik kan een kwadraat op mijn rekenmachine uitrekenen.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B2D88" w:rsidP="008830FB">
            <w:r>
              <w:t xml:space="preserve">H5.1 Ik weet wat een wortel is en hoe ik die kan uitrekenen.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B2D88" w:rsidP="008830FB">
            <w:r>
              <w:t xml:space="preserve">H5.1 Ik kan een wortel uitrekenen op mijn rekenmachine.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8B2D88" w:rsidP="00A25356">
            <w:r>
              <w:t xml:space="preserve">H5.2 Ik weet hoe ik een macht kan invullen op mijn rekenmachine.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8B2D88" w:rsidP="008830FB">
            <w:r>
              <w:t xml:space="preserve">H5.2 Ik kan een som met een macht uitrekenen.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7C1A80" w:rsidTr="00A25356">
        <w:trPr>
          <w:trHeight w:val="528"/>
        </w:trPr>
        <w:tc>
          <w:tcPr>
            <w:tcW w:w="3830" w:type="pct"/>
          </w:tcPr>
          <w:p w:rsidR="007C1A80" w:rsidRDefault="007C1A80" w:rsidP="008830FB">
            <w:r>
              <w:t xml:space="preserve">H5.2 Ik ken de stappen van de rekenvolgorde uit mijn hoofd. </w:t>
            </w:r>
          </w:p>
        </w:tc>
        <w:tc>
          <w:tcPr>
            <w:tcW w:w="1170" w:type="pct"/>
          </w:tcPr>
          <w:p w:rsidR="007C1A80" w:rsidRDefault="007C1A80" w:rsidP="00A25356"/>
        </w:tc>
      </w:tr>
      <w:tr w:rsidR="007C1A80" w:rsidTr="00A25356">
        <w:trPr>
          <w:trHeight w:val="528"/>
        </w:trPr>
        <w:tc>
          <w:tcPr>
            <w:tcW w:w="3830" w:type="pct"/>
          </w:tcPr>
          <w:p w:rsidR="007C1A80" w:rsidRDefault="007C1A80" w:rsidP="008830FB">
            <w:r>
              <w:t xml:space="preserve">H5.2 Ik kan een som uitrekenen door de rekenvolgorde te gebruiken. </w:t>
            </w:r>
          </w:p>
        </w:tc>
        <w:tc>
          <w:tcPr>
            <w:tcW w:w="1170" w:type="pct"/>
          </w:tcPr>
          <w:p w:rsidR="007C1A80" w:rsidRDefault="007C1A80" w:rsidP="00A25356"/>
        </w:tc>
      </w:tr>
      <w:tr w:rsidR="007C1A80" w:rsidTr="00A25356">
        <w:trPr>
          <w:trHeight w:val="528"/>
        </w:trPr>
        <w:tc>
          <w:tcPr>
            <w:tcW w:w="3830" w:type="pct"/>
          </w:tcPr>
          <w:p w:rsidR="007C1A80" w:rsidRDefault="007C1A80" w:rsidP="008830FB">
            <w:r>
              <w:t xml:space="preserve">H5.3 Ik ken het schema van de stelling van Pythagoras en gebruik deze voor de sommen met de stelling van Pythagoras. </w:t>
            </w:r>
          </w:p>
          <w:p w:rsidR="007C1A80" w:rsidRDefault="007C1A80" w:rsidP="008830FB"/>
        </w:tc>
        <w:tc>
          <w:tcPr>
            <w:tcW w:w="1170" w:type="pct"/>
          </w:tcPr>
          <w:p w:rsidR="007C1A80" w:rsidRDefault="007C1A80" w:rsidP="00A25356"/>
        </w:tc>
      </w:tr>
      <w:tr w:rsidR="007C1A80" w:rsidTr="00A25356">
        <w:trPr>
          <w:trHeight w:val="528"/>
        </w:trPr>
        <w:tc>
          <w:tcPr>
            <w:tcW w:w="3830" w:type="pct"/>
          </w:tcPr>
          <w:p w:rsidR="007C1A80" w:rsidRDefault="007C1A80" w:rsidP="008830FB">
            <w:r>
              <w:t xml:space="preserve">H5.3 Ik kan een som oplossen met de stelling van Pythagoras. </w:t>
            </w:r>
          </w:p>
        </w:tc>
        <w:tc>
          <w:tcPr>
            <w:tcW w:w="1170" w:type="pct"/>
          </w:tcPr>
          <w:p w:rsidR="007C1A80" w:rsidRDefault="007C1A80" w:rsidP="00A25356"/>
        </w:tc>
      </w:tr>
      <w:tr w:rsidR="007C1A80" w:rsidTr="00A25356">
        <w:trPr>
          <w:trHeight w:val="528"/>
        </w:trPr>
        <w:tc>
          <w:tcPr>
            <w:tcW w:w="3830" w:type="pct"/>
          </w:tcPr>
          <w:p w:rsidR="007C1A80" w:rsidRDefault="007C1A80" w:rsidP="008830FB">
            <w:r>
              <w:t xml:space="preserve">H5.3 Ik weet dat een stelling van Pythagoras alleen in een rechthoekige driehoek mag geplaatst worden. </w:t>
            </w:r>
          </w:p>
        </w:tc>
        <w:tc>
          <w:tcPr>
            <w:tcW w:w="1170" w:type="pct"/>
          </w:tcPr>
          <w:p w:rsidR="007C1A80" w:rsidRDefault="007C1A80" w:rsidP="00A25356"/>
        </w:tc>
      </w:tr>
      <w:tr w:rsidR="007C1A80" w:rsidTr="00A25356">
        <w:trPr>
          <w:trHeight w:val="528"/>
        </w:trPr>
        <w:tc>
          <w:tcPr>
            <w:tcW w:w="3830" w:type="pct"/>
          </w:tcPr>
          <w:p w:rsidR="007C1A80" w:rsidRDefault="007C1A80" w:rsidP="008830FB">
            <w:r>
              <w:t xml:space="preserve">H5.4 Ik kan in een driehoek controleren of het een rechthoekige driehoek is door de stelling van Pythagoras toe te passen. </w:t>
            </w:r>
          </w:p>
        </w:tc>
        <w:tc>
          <w:tcPr>
            <w:tcW w:w="1170" w:type="pct"/>
          </w:tcPr>
          <w:p w:rsidR="007C1A80" w:rsidRDefault="007C1A80" w:rsidP="00A25356"/>
        </w:tc>
      </w:tr>
      <w:tr w:rsidR="007C1A80" w:rsidTr="00A25356">
        <w:trPr>
          <w:trHeight w:val="528"/>
        </w:trPr>
        <w:tc>
          <w:tcPr>
            <w:tcW w:w="3830" w:type="pct"/>
          </w:tcPr>
          <w:p w:rsidR="007C1A80" w:rsidRDefault="007C1A80" w:rsidP="008830FB">
            <w:r>
              <w:t xml:space="preserve">H5.4 Ik kan in een plaatje een driehoek herkennen, ik kan daar zelf een schets van maken en daarna de stelling van Pythagoras toepassen. </w:t>
            </w:r>
            <w:bookmarkStart w:id="0" w:name="_GoBack"/>
            <w:bookmarkEnd w:id="0"/>
          </w:p>
        </w:tc>
        <w:tc>
          <w:tcPr>
            <w:tcW w:w="1170" w:type="pct"/>
          </w:tcPr>
          <w:p w:rsidR="007C1A80" w:rsidRDefault="007C1A80" w:rsidP="00A25356"/>
        </w:tc>
      </w:tr>
    </w:tbl>
    <w:p w:rsidR="006E3E40" w:rsidRDefault="006E3E40" w:rsidP="006E3E40"/>
    <w:p w:rsidR="00D13BB9" w:rsidRDefault="007C1A80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56CEB"/>
    <w:rsid w:val="00067829"/>
    <w:rsid w:val="000F7E8C"/>
    <w:rsid w:val="00330682"/>
    <w:rsid w:val="005062AC"/>
    <w:rsid w:val="006D3D6D"/>
    <w:rsid w:val="006E3E40"/>
    <w:rsid w:val="00744309"/>
    <w:rsid w:val="007C1A80"/>
    <w:rsid w:val="008830FB"/>
    <w:rsid w:val="008B2D88"/>
    <w:rsid w:val="00A82A87"/>
    <w:rsid w:val="00CE74A3"/>
    <w:rsid w:val="00E75D91"/>
    <w:rsid w:val="00F5439F"/>
    <w:rsid w:val="00FD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023A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2021-04-12T07:08:00Z</dcterms:created>
  <dcterms:modified xsi:type="dcterms:W3CDTF">2021-04-12T07:14:00Z</dcterms:modified>
</cp:coreProperties>
</file>