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0884" w14:textId="6D150305" w:rsidR="00EB472B" w:rsidRDefault="0068284B" w:rsidP="0068284B">
      <w:pPr>
        <w:pStyle w:val="Kop1"/>
      </w:pPr>
      <w:r>
        <w:t xml:space="preserve">Klas 1 – Oefentoets H9 </w:t>
      </w:r>
    </w:p>
    <w:p w14:paraId="1EB49EE3" w14:textId="77777777" w:rsidR="0068284B" w:rsidRDefault="0068284B" w:rsidP="0068284B"/>
    <w:p w14:paraId="629E23D6" w14:textId="284F4761" w:rsidR="0068284B" w:rsidRDefault="0068284B" w:rsidP="0068284B">
      <w:r>
        <w:t xml:space="preserve">Opdracht 1 – Teken de symmetrieassen in de drie afbeeldingen. </w:t>
      </w:r>
    </w:p>
    <w:p w14:paraId="41AF6DE0" w14:textId="77E5E54B" w:rsidR="0068284B" w:rsidRDefault="0068284B" w:rsidP="0068284B">
      <w:r>
        <w:rPr>
          <w:noProof/>
        </w:rPr>
        <w:drawing>
          <wp:inline distT="0" distB="0" distL="0" distR="0" wp14:anchorId="499A68C1" wp14:editId="7EE30C8A">
            <wp:extent cx="5560957" cy="1447800"/>
            <wp:effectExtent l="0" t="0" r="190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13-1BK2-LWB-PW-09-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570" cy="144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78E20" w14:textId="77777777" w:rsidR="0068284B" w:rsidRDefault="0068284B" w:rsidP="0068284B"/>
    <w:p w14:paraId="5F8A07A8" w14:textId="77777777" w:rsidR="0068284B" w:rsidRDefault="0068284B" w:rsidP="0068284B"/>
    <w:p w14:paraId="2390D48E" w14:textId="6B750671" w:rsidR="0068284B" w:rsidRDefault="0068284B" w:rsidP="0068284B">
      <w:r>
        <w:t xml:space="preserve">Opdracht 2 – Spiegel de tekening hieronder in de </w:t>
      </w:r>
      <w:proofErr w:type="spellStart"/>
      <w:r>
        <w:t>spiegelas</w:t>
      </w:r>
      <w:proofErr w:type="spellEnd"/>
      <w:r>
        <w:t xml:space="preserve">. </w:t>
      </w:r>
    </w:p>
    <w:p w14:paraId="1C7128A8" w14:textId="1F810717" w:rsidR="0068284B" w:rsidRDefault="0068284B" w:rsidP="0068284B">
      <w:r>
        <w:rPr>
          <w:noProof/>
        </w:rPr>
        <w:drawing>
          <wp:inline distT="0" distB="0" distL="0" distR="0" wp14:anchorId="52C1A403" wp14:editId="2863272F">
            <wp:extent cx="3627120" cy="3799658"/>
            <wp:effectExtent l="0" t="0" r="0" b="0"/>
            <wp:docPr id="492" name="Afbeelding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13-1BK2-LWB-PW-09-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3342" cy="380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9CE94" w14:textId="77777777" w:rsidR="0068284B" w:rsidRDefault="0068284B">
      <w:r>
        <w:br w:type="page"/>
      </w:r>
    </w:p>
    <w:p w14:paraId="4083E8A6" w14:textId="74DE620C" w:rsidR="0068284B" w:rsidRDefault="0068284B" w:rsidP="0068284B">
      <w:r>
        <w:lastRenderedPageBreak/>
        <w:t xml:space="preserve">Opdracht 3 – Spiegel de tekening hieronder in de </w:t>
      </w:r>
      <w:proofErr w:type="spellStart"/>
      <w:r>
        <w:t>spiegelas</w:t>
      </w:r>
      <w:proofErr w:type="spellEnd"/>
      <w:r>
        <w:t xml:space="preserve">. </w:t>
      </w:r>
    </w:p>
    <w:p w14:paraId="2D3E9C69" w14:textId="038500A2" w:rsidR="0068284B" w:rsidRDefault="0068284B" w:rsidP="0068284B">
      <w:r>
        <w:rPr>
          <w:noProof/>
        </w:rPr>
        <w:drawing>
          <wp:inline distT="0" distB="0" distL="0" distR="0" wp14:anchorId="5438670A" wp14:editId="113138F7">
            <wp:extent cx="3764280" cy="3951301"/>
            <wp:effectExtent l="0" t="0" r="7620" b="0"/>
            <wp:docPr id="497" name="Afbeelding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13-1BK2-LWB-PW-09-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746" cy="395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B615F8B" w14:textId="77777777" w:rsidR="0068284B" w:rsidRDefault="0068284B" w:rsidP="0068284B"/>
    <w:p w14:paraId="0698F486" w14:textId="362F7DC2" w:rsidR="0068284B" w:rsidRDefault="0068284B" w:rsidP="0068284B">
      <w:r>
        <w:t xml:space="preserve">Opdracht 4 – De tekening hieronder is </w:t>
      </w:r>
      <w:proofErr w:type="spellStart"/>
      <w:r>
        <w:t>schuifsymmertrisch</w:t>
      </w:r>
      <w:proofErr w:type="spellEnd"/>
      <w:r>
        <w:t xml:space="preserve">. Maak de tekening verder af. </w:t>
      </w:r>
    </w:p>
    <w:p w14:paraId="0D6FB2D0" w14:textId="4AD7619F" w:rsidR="0068284B" w:rsidRDefault="0068284B" w:rsidP="0068284B">
      <w:r>
        <w:rPr>
          <w:noProof/>
        </w:rPr>
        <w:drawing>
          <wp:inline distT="0" distB="0" distL="0" distR="0" wp14:anchorId="4D43A12B" wp14:editId="73BBF5B3">
            <wp:extent cx="5074920" cy="3386459"/>
            <wp:effectExtent l="0" t="0" r="0" b="4445"/>
            <wp:docPr id="508" name="Afbeelding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13-1BK2-LWB-PW-09-2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165" cy="339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0F7FD" w14:textId="3C184F8E" w:rsidR="0068284B" w:rsidRDefault="0068284B">
      <w:r w:rsidRPr="0068284B">
        <w:lastRenderedPageBreak/>
        <w:drawing>
          <wp:anchor distT="0" distB="0" distL="114300" distR="114300" simplePos="0" relativeHeight="251658240" behindDoc="0" locked="0" layoutInCell="1" allowOverlap="1" wp14:anchorId="11F2D046" wp14:editId="7167D2F9">
            <wp:simplePos x="0" y="0"/>
            <wp:positionH relativeFrom="margin">
              <wp:posOffset>-268605</wp:posOffset>
            </wp:positionH>
            <wp:positionV relativeFrom="paragraph">
              <wp:posOffset>387985</wp:posOffset>
            </wp:positionV>
            <wp:extent cx="6336030" cy="2286000"/>
            <wp:effectExtent l="0" t="0" r="7620" b="0"/>
            <wp:wrapThrough wrapText="bothSides">
              <wp:wrapPolygon edited="0">
                <wp:start x="0" y="0"/>
                <wp:lineTo x="0" y="21420"/>
                <wp:lineTo x="21561" y="21420"/>
                <wp:lineTo x="21561" y="0"/>
                <wp:lineTo x="0" y="0"/>
              </wp:wrapPolygon>
            </wp:wrapThrough>
            <wp:docPr id="170179072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90727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Opdracht 5 – Bekijk de opdracht over draaisymmetrie hieronder. </w:t>
      </w:r>
    </w:p>
    <w:p w14:paraId="191193F0" w14:textId="77777777" w:rsidR="0068284B" w:rsidRDefault="0068284B"/>
    <w:p w14:paraId="0B748C26" w14:textId="0AA976C2" w:rsidR="0068284B" w:rsidRDefault="006A5D25">
      <w:r>
        <w:t xml:space="preserve">Opdracht 6 – Bekijk de opdracht hieronder </w:t>
      </w:r>
    </w:p>
    <w:p w14:paraId="303AEB29" w14:textId="6FBCDA70" w:rsidR="006A5D25" w:rsidRDefault="006A5D25">
      <w:r w:rsidRPr="006A5D25">
        <w:drawing>
          <wp:inline distT="0" distB="0" distL="0" distR="0" wp14:anchorId="0830E095" wp14:editId="10159D46">
            <wp:extent cx="4046220" cy="2744178"/>
            <wp:effectExtent l="0" t="0" r="0" b="0"/>
            <wp:docPr id="7058067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0673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7646" cy="275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4F366" w14:textId="77777777" w:rsidR="006A5D25" w:rsidRDefault="006A5D25">
      <w:r>
        <w:br w:type="page"/>
      </w:r>
    </w:p>
    <w:p w14:paraId="2EC8FDC9" w14:textId="28675215" w:rsidR="006A5D25" w:rsidRDefault="006A5D25">
      <w:r>
        <w:lastRenderedPageBreak/>
        <w:t xml:space="preserve">Opdracht 7 – De opdracht hieronder gaat over symmetrie. </w:t>
      </w:r>
    </w:p>
    <w:p w14:paraId="665E8495" w14:textId="3D1F05FD" w:rsidR="006A5D25" w:rsidRDefault="006A5D25">
      <w:r w:rsidRPr="006A5D25">
        <w:drawing>
          <wp:inline distT="0" distB="0" distL="0" distR="0" wp14:anchorId="6A3582EA" wp14:editId="15A736C4">
            <wp:extent cx="5760720" cy="3312160"/>
            <wp:effectExtent l="0" t="0" r="0" b="2540"/>
            <wp:docPr id="7660887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8874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F4DC5" w14:textId="77777777" w:rsidR="0068284B" w:rsidRPr="0068284B" w:rsidRDefault="0068284B" w:rsidP="0068284B"/>
    <w:sectPr w:rsidR="0068284B" w:rsidRPr="00682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4B"/>
    <w:rsid w:val="001A2879"/>
    <w:rsid w:val="004069CE"/>
    <w:rsid w:val="0068284B"/>
    <w:rsid w:val="006A353F"/>
    <w:rsid w:val="006A5D25"/>
    <w:rsid w:val="00B35D7B"/>
    <w:rsid w:val="00EB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8D8A"/>
  <w15:chartTrackingRefBased/>
  <w15:docId w15:val="{BAAE9E56-C05E-437E-AE03-81034117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2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2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2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2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2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2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2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2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2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2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2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2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28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28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28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28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28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28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2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2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2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2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2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28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28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28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2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28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2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952D4-BEE9-4B02-AEFC-24D1BD54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Löwik, TRA (Tessa)</dc:creator>
  <cp:keywords/>
  <dc:description/>
  <cp:lastModifiedBy>Löwik, TRA (Tessa)</cp:lastModifiedBy>
  <cp:revision>1</cp:revision>
  <dcterms:created xsi:type="dcterms:W3CDTF">2026-06-08T08:59:00Z</dcterms:created>
  <dcterms:modified xsi:type="dcterms:W3CDTF">2026-06-08T09:14:00Z</dcterms:modified>
</cp:coreProperties>
</file>